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5B56D" w14:textId="20C1A67A" w:rsidR="005A1D93" w:rsidRPr="001B091D" w:rsidRDefault="005A1D93">
      <w:pPr>
        <w:rPr>
          <w:b/>
          <w:sz w:val="28"/>
        </w:rPr>
      </w:pPr>
      <w:r w:rsidRPr="001B091D">
        <w:rPr>
          <w:b/>
          <w:sz w:val="28"/>
        </w:rPr>
        <w:t>Links</w:t>
      </w:r>
      <w:r w:rsidR="009D4FC9">
        <w:rPr>
          <w:b/>
          <w:sz w:val="28"/>
        </w:rPr>
        <w:t xml:space="preserve"> and Resources</w:t>
      </w:r>
      <w:r w:rsidR="00CA36E1">
        <w:rPr>
          <w:b/>
          <w:sz w:val="28"/>
        </w:rPr>
        <w:t xml:space="preserve"> for O’Connor’s “A Good Man is Hard to Find”</w:t>
      </w:r>
    </w:p>
    <w:p w14:paraId="5C5E20EA" w14:textId="77777777" w:rsidR="005A1D93" w:rsidRDefault="005A1D93"/>
    <w:p w14:paraId="222196D6" w14:textId="77777777" w:rsidR="001B091D" w:rsidRDefault="001B091D">
      <w:bookmarkStart w:id="0" w:name="_GoBack"/>
      <w:bookmarkEnd w:id="0"/>
    </w:p>
    <w:p w14:paraId="7DA463CF" w14:textId="77777777" w:rsidR="005A1D93" w:rsidRDefault="005A1D93">
      <w:pPr>
        <w:rPr>
          <w:u w:val="single"/>
        </w:rPr>
      </w:pPr>
      <w:r w:rsidRPr="001B091D">
        <w:rPr>
          <w:u w:val="single"/>
        </w:rPr>
        <w:t>Class materials:</w:t>
      </w:r>
    </w:p>
    <w:p w14:paraId="2695F4C3" w14:textId="77777777" w:rsidR="006C5056" w:rsidRDefault="006C5056">
      <w:pPr>
        <w:rPr>
          <w:u w:val="single"/>
        </w:rPr>
      </w:pPr>
    </w:p>
    <w:p w14:paraId="61DB9A5B" w14:textId="675B5C94" w:rsidR="009D4FC9" w:rsidRDefault="0098301D" w:rsidP="009D4FC9">
      <w:pPr>
        <w:pStyle w:val="ListParagraph"/>
        <w:numPr>
          <w:ilvl w:val="0"/>
          <w:numId w:val="1"/>
        </w:numPr>
      </w:pPr>
      <w:r w:rsidRPr="0098301D">
        <w:t>Flannery O’Connor, “A Good Man is Hard to Find.”</w:t>
      </w:r>
      <w:r>
        <w:rPr>
          <w:i/>
        </w:rPr>
        <w:t xml:space="preserve">  </w:t>
      </w:r>
      <w:r w:rsidRPr="0098301D">
        <w:t>In</w:t>
      </w:r>
      <w:r>
        <w:rPr>
          <w:i/>
        </w:rPr>
        <w:t xml:space="preserve"> </w:t>
      </w:r>
      <w:r w:rsidR="009D4FC9" w:rsidRPr="009D4FC9">
        <w:rPr>
          <w:i/>
        </w:rPr>
        <w:t>Major American Short Stories</w:t>
      </w:r>
      <w:r w:rsidR="009D4FC9">
        <w:t>, Third Edition. Edited by A. Walton Litz. Published by Oxford University Press, 1994.</w:t>
      </w:r>
      <w:r>
        <w:t xml:space="preserve">  O’Connor’s story may be found in other anthologies as well.</w:t>
      </w:r>
    </w:p>
    <w:p w14:paraId="6AD90D16" w14:textId="45FC68FB" w:rsidR="0098301D" w:rsidRDefault="0098301D" w:rsidP="009D4FC9">
      <w:pPr>
        <w:pStyle w:val="ListParagraph"/>
        <w:numPr>
          <w:ilvl w:val="0"/>
          <w:numId w:val="1"/>
        </w:numPr>
      </w:pPr>
      <w:r>
        <w:t xml:space="preserve">Flannery O’Connor reads “A Good Man is Hard to Find”:  </w:t>
      </w:r>
      <w:hyperlink r:id="rId8" w:history="1">
        <w:r w:rsidRPr="008D2563">
          <w:rPr>
            <w:rStyle w:val="Hyperlink"/>
          </w:rPr>
          <w:t>http://www.mhpbooks.com/audio-flannery-oconnor-reads-a-good-man-is-hard-to-find/</w:t>
        </w:r>
      </w:hyperlink>
    </w:p>
    <w:p w14:paraId="40BD73C5" w14:textId="77777777" w:rsidR="009D4FC9" w:rsidRDefault="009D4FC9" w:rsidP="009D4FC9">
      <w:pPr>
        <w:pStyle w:val="ListParagraph"/>
      </w:pPr>
    </w:p>
    <w:p w14:paraId="2B670702" w14:textId="77777777" w:rsidR="0098301D" w:rsidRDefault="0098301D" w:rsidP="005A1D93">
      <w:pPr>
        <w:pStyle w:val="ListParagraph"/>
        <w:numPr>
          <w:ilvl w:val="0"/>
          <w:numId w:val="1"/>
        </w:numPr>
      </w:pPr>
      <w:r>
        <w:t xml:space="preserve">O’Connor’s essay “Some Aspects of the Grotesque” may be found in her collection </w:t>
      </w:r>
      <w:r w:rsidRPr="0098301D">
        <w:rPr>
          <w:i/>
        </w:rPr>
        <w:t>Mystery and Manners: Occasional Prose</w:t>
      </w:r>
      <w:r>
        <w:t>.  Ed. Sally and Robert Fitzgerald.  New York:  Farrar, Straus, &amp; Girouz, 1969.</w:t>
      </w:r>
    </w:p>
    <w:p w14:paraId="3B754933" w14:textId="77777777" w:rsidR="0098301D" w:rsidRDefault="0098301D" w:rsidP="0098301D"/>
    <w:p w14:paraId="51B3E09F" w14:textId="1D200B85" w:rsidR="0098301D" w:rsidRDefault="0098301D" w:rsidP="005A1D93">
      <w:pPr>
        <w:pStyle w:val="ListParagraph"/>
        <w:numPr>
          <w:ilvl w:val="0"/>
          <w:numId w:val="1"/>
        </w:numPr>
      </w:pPr>
      <w:r>
        <w:t xml:space="preserve">Listen to O’Connor read and discuss parts of “Some Aspects of the Grotesque”:  </w:t>
      </w:r>
      <w:hyperlink r:id="rId9" w:history="1">
        <w:r w:rsidRPr="008D2563">
          <w:rPr>
            <w:rStyle w:val="Hyperlink"/>
          </w:rPr>
          <w:t>http://www.openculture.com/2013/04/listen_as_flannery_oconnor_reads_some_aspects_of_the_grotesque_in_southern_fiction_c_1960.html</w:t>
        </w:r>
      </w:hyperlink>
    </w:p>
    <w:p w14:paraId="5E50375C" w14:textId="77777777" w:rsidR="0098301D" w:rsidRDefault="0098301D" w:rsidP="0098301D"/>
    <w:p w14:paraId="3F0F16D2" w14:textId="77777777" w:rsidR="005A1D93" w:rsidRDefault="005A1D93" w:rsidP="005A1D93">
      <w:pPr>
        <w:pStyle w:val="ListParagraph"/>
        <w:numPr>
          <w:ilvl w:val="0"/>
          <w:numId w:val="1"/>
        </w:numPr>
      </w:pPr>
      <w:r>
        <w:t xml:space="preserve">“Grace and the Grotesque: Flannery O’Connor on the page and the screen” by Jon M. Sweeney:  </w:t>
      </w:r>
      <w:hyperlink r:id="rId10" w:history="1">
        <w:r w:rsidRPr="0003131C">
          <w:rPr>
            <w:rStyle w:val="Hyperlink"/>
          </w:rPr>
          <w:t>http://americamagazine.org/issue/701/ideas/grace-and-grotesque</w:t>
        </w:r>
      </w:hyperlink>
    </w:p>
    <w:p w14:paraId="40EB505A" w14:textId="77777777" w:rsidR="005A1D93" w:rsidRDefault="005A1D93" w:rsidP="005A1D93">
      <w:pPr>
        <w:pStyle w:val="ListParagraph"/>
      </w:pPr>
    </w:p>
    <w:p w14:paraId="1E767346" w14:textId="77777777" w:rsidR="005A1D93" w:rsidRPr="00F469ED" w:rsidRDefault="005A1D93" w:rsidP="00F469ED">
      <w:pPr>
        <w:pStyle w:val="ListParagraph"/>
        <w:numPr>
          <w:ilvl w:val="0"/>
          <w:numId w:val="1"/>
        </w:numPr>
        <w:rPr>
          <w:rFonts w:ascii="Times" w:eastAsia="Times New Roman" w:hAnsi="Times"/>
          <w:color w:val="000000"/>
          <w:sz w:val="27"/>
          <w:szCs w:val="27"/>
        </w:rPr>
      </w:pPr>
      <w:r>
        <w:t xml:space="preserve">“Flannery O’Connor’s validation of the unreasonable in ‘A Good Man Is Hard to Find’” by John V. McDermott: </w:t>
      </w:r>
      <w:hyperlink r:id="rId11" w:history="1">
        <w:r w:rsidR="00F469ED" w:rsidRPr="00F469ED">
          <w:rPr>
            <w:rStyle w:val="Hyperlink"/>
            <w:rFonts w:ascii="Times" w:eastAsia="Times New Roman" w:hAnsi="Times"/>
            <w:sz w:val="27"/>
            <w:szCs w:val="27"/>
          </w:rPr>
          <w:t>http://go.galegroup.com/ps/i.do?id=GALE%7CA231714517&amp;v=2.1&amp;u=swar94187&amp;it=r&amp;p=LitRC&amp;sw=w&amp;asid=df1e638d3a24ff18f825c05000527077</w:t>
        </w:r>
      </w:hyperlink>
    </w:p>
    <w:p w14:paraId="41311175" w14:textId="77777777" w:rsidR="005A1D93" w:rsidRDefault="005A1D93" w:rsidP="005A1D93">
      <w:pPr>
        <w:pStyle w:val="ListParagraph"/>
      </w:pPr>
    </w:p>
    <w:p w14:paraId="127784DB" w14:textId="77777777" w:rsidR="009A3285" w:rsidRDefault="009A3285" w:rsidP="005A1D93">
      <w:pPr>
        <w:pStyle w:val="ListParagraph"/>
        <w:numPr>
          <w:ilvl w:val="0"/>
          <w:numId w:val="1"/>
        </w:numPr>
      </w:pPr>
      <w:r>
        <w:t xml:space="preserve">Scholastic’s </w:t>
      </w:r>
      <w:r w:rsidRPr="009A3285">
        <w:rPr>
          <w:i/>
        </w:rPr>
        <w:t>Scope Magazine</w:t>
      </w:r>
      <w:r>
        <w:t xml:space="preserve"> Gl</w:t>
      </w:r>
      <w:r w:rsidR="006C5056">
        <w:t xml:space="preserve">ossary of Literary Terms </w:t>
      </w:r>
      <w:hyperlink r:id="rId12" w:history="1">
        <w:r w:rsidR="006C5056" w:rsidRPr="0003131C">
          <w:rPr>
            <w:rStyle w:val="Hyperlink"/>
          </w:rPr>
          <w:t>http://www.scholastic.com/scopemagazine/PDFs/SCOPE-Library-LiteraryTerms.pdf</w:t>
        </w:r>
      </w:hyperlink>
    </w:p>
    <w:p w14:paraId="0E3086C0" w14:textId="77777777" w:rsidR="006C5056" w:rsidRDefault="006C5056" w:rsidP="006C5056">
      <w:pPr>
        <w:pStyle w:val="ListParagraph"/>
      </w:pPr>
    </w:p>
    <w:p w14:paraId="76AE2846" w14:textId="77777777" w:rsidR="006C5056" w:rsidRDefault="006C5056" w:rsidP="005A1D93">
      <w:pPr>
        <w:pStyle w:val="ListParagraph"/>
        <w:numPr>
          <w:ilvl w:val="0"/>
          <w:numId w:val="1"/>
        </w:numPr>
      </w:pPr>
      <w:r>
        <w:t xml:space="preserve">Bedford St. Martin’s’ “LitGloss” glossary of literary terms </w:t>
      </w:r>
      <w:hyperlink r:id="rId13" w:history="1">
        <w:r w:rsidRPr="0003131C">
          <w:rPr>
            <w:rStyle w:val="Hyperlink"/>
          </w:rPr>
          <w:t>http://bcs.bedfordstmartins.com/litgloss/</w:t>
        </w:r>
      </w:hyperlink>
    </w:p>
    <w:p w14:paraId="124BEBEF" w14:textId="77777777" w:rsidR="006C5056" w:rsidRDefault="006C5056" w:rsidP="006C5056"/>
    <w:p w14:paraId="05A6F5E3" w14:textId="77777777" w:rsidR="001B091D" w:rsidRDefault="001B091D" w:rsidP="006C5056"/>
    <w:p w14:paraId="7133B292" w14:textId="77777777" w:rsidR="006C5056" w:rsidRPr="001B091D" w:rsidRDefault="006C5056" w:rsidP="006C5056">
      <w:pPr>
        <w:rPr>
          <w:u w:val="single"/>
        </w:rPr>
      </w:pPr>
      <w:r w:rsidRPr="001B091D">
        <w:rPr>
          <w:u w:val="single"/>
        </w:rPr>
        <w:t xml:space="preserve">Biographical information </w:t>
      </w:r>
      <w:r w:rsidR="001B091D">
        <w:rPr>
          <w:u w:val="single"/>
        </w:rPr>
        <w:t>about</w:t>
      </w:r>
      <w:r w:rsidRPr="001B091D">
        <w:rPr>
          <w:u w:val="single"/>
        </w:rPr>
        <w:t xml:space="preserve"> Flannery O’Connor:</w:t>
      </w:r>
    </w:p>
    <w:p w14:paraId="67567237" w14:textId="77777777" w:rsidR="006C5056" w:rsidRDefault="006C5056" w:rsidP="006C5056"/>
    <w:p w14:paraId="7A688676" w14:textId="77777777" w:rsidR="006C5056" w:rsidRDefault="001B091D" w:rsidP="006C5056">
      <w:pPr>
        <w:pStyle w:val="ListParagraph"/>
        <w:numPr>
          <w:ilvl w:val="0"/>
          <w:numId w:val="4"/>
        </w:numPr>
      </w:pPr>
      <w:r>
        <w:t xml:space="preserve">New Georgia Encyclopedia </w:t>
      </w:r>
      <w:hyperlink r:id="rId14" w:history="1">
        <w:r w:rsidRPr="0003131C">
          <w:rPr>
            <w:rStyle w:val="Hyperlink"/>
          </w:rPr>
          <w:t>http://www.georgiaencyclopedia.org/articles/arts-culture/flannery-oconnor-1925-1964</w:t>
        </w:r>
      </w:hyperlink>
    </w:p>
    <w:p w14:paraId="16FB5EF2" w14:textId="77777777" w:rsidR="001B091D" w:rsidRDefault="001B091D" w:rsidP="001B091D">
      <w:pPr>
        <w:pStyle w:val="ListParagraph"/>
      </w:pPr>
    </w:p>
    <w:p w14:paraId="447629FA" w14:textId="77777777" w:rsidR="001B091D" w:rsidRDefault="001B091D" w:rsidP="006C5056">
      <w:pPr>
        <w:pStyle w:val="ListParagraph"/>
        <w:numPr>
          <w:ilvl w:val="0"/>
          <w:numId w:val="4"/>
        </w:numPr>
      </w:pPr>
      <w:r>
        <w:t xml:space="preserve">The Biography Channel </w:t>
      </w:r>
      <w:hyperlink r:id="rId15" w:history="1">
        <w:r w:rsidRPr="0003131C">
          <w:rPr>
            <w:rStyle w:val="Hyperlink"/>
          </w:rPr>
          <w:t>http://www.biography.com/people/flannery-oconnor-9426760</w:t>
        </w:r>
      </w:hyperlink>
    </w:p>
    <w:p w14:paraId="0A15F206" w14:textId="77777777" w:rsidR="001B091D" w:rsidRDefault="001B091D" w:rsidP="001B091D"/>
    <w:sectPr w:rsidR="001B091D" w:rsidSect="00C560B9">
      <w:headerReference w:type="default" r:id="rId16"/>
      <w:footerReference w:type="even" r:id="rId17"/>
      <w:footerReference w:type="default" r:id="rId1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BEDB0" w14:textId="77777777" w:rsidR="009D4FC9" w:rsidRDefault="009D4FC9" w:rsidP="009D4FC9">
      <w:r>
        <w:separator/>
      </w:r>
    </w:p>
  </w:endnote>
  <w:endnote w:type="continuationSeparator" w:id="0">
    <w:p w14:paraId="57C83E5F" w14:textId="77777777" w:rsidR="009D4FC9" w:rsidRDefault="009D4FC9" w:rsidP="009D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A5BD8" w14:textId="77777777" w:rsidR="009D4FC9" w:rsidRDefault="009D4FC9" w:rsidP="009D4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25FBB" w14:textId="77777777" w:rsidR="009D4FC9" w:rsidRDefault="009D4FC9" w:rsidP="009D4FC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29535" w14:textId="77777777" w:rsidR="009D4FC9" w:rsidRDefault="009D4FC9" w:rsidP="009D4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0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82C402" w14:textId="77777777" w:rsidR="009D4FC9" w:rsidRDefault="009D4FC9" w:rsidP="009D4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2909F" w14:textId="77777777" w:rsidR="009D4FC9" w:rsidRDefault="009D4FC9" w:rsidP="009D4FC9">
      <w:r>
        <w:separator/>
      </w:r>
    </w:p>
  </w:footnote>
  <w:footnote w:type="continuationSeparator" w:id="0">
    <w:p w14:paraId="5D5E82DD" w14:textId="77777777" w:rsidR="009D4FC9" w:rsidRDefault="009D4FC9" w:rsidP="009D4F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D6C2F" w14:textId="6592000E" w:rsidR="00CA36E1" w:rsidRDefault="00CA36E1">
    <w:pPr>
      <w:pStyle w:val="Header"/>
    </w:pPr>
    <w:r>
      <w:t>Adriana Obiols / Swarthmore College ’16</w:t>
    </w:r>
    <w:r>
      <w:tab/>
    </w:r>
    <w:r>
      <w:tab/>
      <w:t>Links and Resources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EE0"/>
    <w:multiLevelType w:val="hybridMultilevel"/>
    <w:tmpl w:val="7A3A8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C077C0"/>
    <w:multiLevelType w:val="hybridMultilevel"/>
    <w:tmpl w:val="8434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125D0"/>
    <w:multiLevelType w:val="hybridMultilevel"/>
    <w:tmpl w:val="9C56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04BA6"/>
    <w:multiLevelType w:val="hybridMultilevel"/>
    <w:tmpl w:val="64CA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93"/>
    <w:rsid w:val="001B091D"/>
    <w:rsid w:val="002230A3"/>
    <w:rsid w:val="002A0F29"/>
    <w:rsid w:val="004A5A12"/>
    <w:rsid w:val="005A1D93"/>
    <w:rsid w:val="006C5056"/>
    <w:rsid w:val="0098301D"/>
    <w:rsid w:val="009A3285"/>
    <w:rsid w:val="009D4FC9"/>
    <w:rsid w:val="009F7202"/>
    <w:rsid w:val="00BF745B"/>
    <w:rsid w:val="00C560B9"/>
    <w:rsid w:val="00CA36E1"/>
    <w:rsid w:val="00DB069F"/>
    <w:rsid w:val="00F4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129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D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9E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4F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FC9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D4FC9"/>
  </w:style>
  <w:style w:type="paragraph" w:styleId="Header">
    <w:name w:val="header"/>
    <w:basedOn w:val="Normal"/>
    <w:link w:val="HeaderChar"/>
    <w:uiPriority w:val="99"/>
    <w:unhideWhenUsed/>
    <w:rsid w:val="00CA3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6E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D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9E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4F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FC9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D4FC9"/>
  </w:style>
  <w:style w:type="paragraph" w:styleId="Header">
    <w:name w:val="header"/>
    <w:basedOn w:val="Normal"/>
    <w:link w:val="HeaderChar"/>
    <w:uiPriority w:val="99"/>
    <w:unhideWhenUsed/>
    <w:rsid w:val="00CA3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6E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penculture.com/2013/04/listen_as_flannery_oconnor_reads_some_aspects_of_the_grotesque_in_southern_fiction_c_1960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americamagazine.org/issue/701/ideas/grace-and-grotesque" TargetMode="External"/><Relationship Id="rId11" Type="http://schemas.openxmlformats.org/officeDocument/2006/relationships/hyperlink" Target="http://go.galegroup.com/ps/i.do?id=GALE%7CA231714517&amp;v=2.1&amp;u=swar94187&amp;it=r&amp;p=LitRC&amp;sw=w&amp;asid=df1e638d3a24ff18f825c05000527077" TargetMode="External"/><Relationship Id="rId12" Type="http://schemas.openxmlformats.org/officeDocument/2006/relationships/hyperlink" Target="http://www.scholastic.com/scopemagazine/PDFs/SCOPE-Library-LiteraryTerms.pdf" TargetMode="External"/><Relationship Id="rId13" Type="http://schemas.openxmlformats.org/officeDocument/2006/relationships/hyperlink" Target="http://bcs.bedfordstmartins.com/litgloss/" TargetMode="External"/><Relationship Id="rId14" Type="http://schemas.openxmlformats.org/officeDocument/2006/relationships/hyperlink" Target="http://www.georgiaencyclopedia.org/articles/arts-culture/flannery-oconnor-1925-1964" TargetMode="External"/><Relationship Id="rId15" Type="http://schemas.openxmlformats.org/officeDocument/2006/relationships/hyperlink" Target="http://www.biography.com/people/flannery-oconnor-9426760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hpbooks.com/audio-flannery-oconnor-reads-a-good-man-is-hard-to-fi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375</Words>
  <Characters>2141</Characters>
  <Application>Microsoft Macintosh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Obiols</dc:creator>
  <cp:keywords/>
  <dc:description/>
  <cp:lastModifiedBy>Information Technology</cp:lastModifiedBy>
  <cp:revision>6</cp:revision>
  <cp:lastPrinted>2013-12-16T21:37:00Z</cp:lastPrinted>
  <dcterms:created xsi:type="dcterms:W3CDTF">2013-12-16T08:35:00Z</dcterms:created>
  <dcterms:modified xsi:type="dcterms:W3CDTF">2014-05-21T18:31:00Z</dcterms:modified>
</cp:coreProperties>
</file>